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AAA" w:rsidRPr="00033AAA" w:rsidRDefault="00033AAA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ГКОУ РД «Бабаюртовская средняя школа-интернат№11»</w:t>
      </w:r>
    </w:p>
    <w:p w:rsidR="00033AAA" w:rsidRPr="00033AAA" w:rsidRDefault="00033AAA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FC1A30" w:rsidRPr="00033AAA" w:rsidRDefault="00B4612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                                         </w:t>
      </w:r>
      <w:r w:rsidR="00FC1A30"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№ 3</w:t>
      </w:r>
    </w:p>
    <w:p w:rsidR="00FC1A30" w:rsidRPr="00033AAA" w:rsidRDefault="00B4612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              с</w:t>
      </w:r>
      <w:r w:rsidR="00FC1A30"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обрания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r w:rsidR="00FC1A30"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с родителями </w:t>
      </w:r>
      <w:r w:rsidR="00033AAA"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выпускников 11 класса</w:t>
      </w:r>
    </w:p>
    <w:p w:rsidR="00FC1A30" w:rsidRPr="00033AAA" w:rsidRDefault="00FC1A30" w:rsidP="00033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Дата проведения: </w:t>
      </w:r>
      <w:r w:rsidR="0001690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20 </w:t>
      </w:r>
      <w:r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.06.2020г.                                                                                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Форма проведения: </w:t>
      </w:r>
      <w:r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дистанционно (</w:t>
      </w:r>
      <w:r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en-US" w:eastAsia="ru-RU"/>
        </w:rPr>
        <w:t>ZOOM</w:t>
      </w:r>
      <w:r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)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Количество присутствующих: </w:t>
      </w:r>
      <w:r w:rsidR="00033AAA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16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Приглашены</w:t>
      </w:r>
      <w:r w:rsidR="00033AAA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:директор школы Омаров И.М.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заместител</w:t>
      </w:r>
      <w:r w:rsidR="00033AAA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ь директора по УВР Карагишиева З.И.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r w:rsidR="00033AAA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зам.директора по ВР Картгишиева С.Г.классный руководитель Юсупова Б.Я.,зам.директора по ИКТ Бекболатов М.Ш.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педагог-психолог М</w:t>
      </w:r>
      <w:r w:rsidR="00033AAA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агомалиева Т.Г.</w:t>
      </w:r>
    </w:p>
    <w:p w:rsidR="00B46120" w:rsidRDefault="00B4612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                                          </w:t>
      </w:r>
    </w:p>
    <w:p w:rsidR="00FC1A30" w:rsidRPr="00033AAA" w:rsidRDefault="00B4612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                                     </w:t>
      </w:r>
      <w:r w:rsidR="00FC1A30"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Повестка дня: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 Вопросы организации и проведения ГИА в условиях повышенной готовности , из-за пандемии  коронавируса(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COVID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-19) </w:t>
      </w:r>
    </w:p>
    <w:p w:rsidR="00B46120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Общие вопросы подготовки к ГИА, правила и процедура ГИА-11;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3. Психологическая помощь  выпускникам.</w:t>
      </w:r>
    </w:p>
    <w:p w:rsidR="00FC1A30" w:rsidRPr="00033AAA" w:rsidRDefault="00FC1A30" w:rsidP="00033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</w:t>
      </w:r>
    </w:p>
    <w:p w:rsidR="00FC1A30" w:rsidRPr="00033AAA" w:rsidRDefault="00033AAA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</w:t>
      </w:r>
      <w:r w:rsidRP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</w:t>
      </w:r>
      <w:r w:rsidR="00FC1A30" w:rsidRP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По первому </w:t>
      </w:r>
      <w:r w:rsidR="00FC1A30" w:rsidRPr="00B46120">
        <w:rPr>
          <w:rFonts w:ascii="Times New Roman" w:eastAsia="Times New Roman" w:hAnsi="Times New Roman" w:cs="Times New Roman"/>
          <w:b/>
          <w:color w:val="555555"/>
          <w:spacing w:val="1"/>
          <w:sz w:val="28"/>
          <w:szCs w:val="28"/>
          <w:lang w:eastAsia="ru-RU"/>
        </w:rPr>
        <w:t>вопросу</w:t>
      </w:r>
      <w:r w:rsidRPr="00B46120">
        <w:rPr>
          <w:rFonts w:ascii="Times New Roman" w:eastAsia="Times New Roman" w:hAnsi="Times New Roman" w:cs="Times New Roman"/>
          <w:b/>
          <w:color w:val="555555"/>
          <w:spacing w:val="1"/>
          <w:sz w:val="28"/>
          <w:szCs w:val="28"/>
          <w:lang w:eastAsia="ru-RU"/>
        </w:rPr>
        <w:t> выступил</w:t>
      </w:r>
      <w:r w:rsidR="00FC1A30" w:rsidRPr="00B46120">
        <w:rPr>
          <w:rFonts w:ascii="Times New Roman" w:eastAsia="Times New Roman" w:hAnsi="Times New Roman" w:cs="Times New Roman"/>
          <w:b/>
          <w:color w:val="555555"/>
          <w:spacing w:val="1"/>
          <w:sz w:val="28"/>
          <w:szCs w:val="28"/>
          <w:lang w:eastAsia="ru-RU"/>
        </w:rPr>
        <w:t xml:space="preserve"> директор школы </w:t>
      </w:r>
      <w:r w:rsidRPr="00B46120">
        <w:rPr>
          <w:rFonts w:ascii="Times New Roman" w:eastAsia="Times New Roman" w:hAnsi="Times New Roman" w:cs="Times New Roman"/>
          <w:b/>
          <w:color w:val="555555"/>
          <w:spacing w:val="1"/>
          <w:sz w:val="28"/>
          <w:szCs w:val="28"/>
          <w:lang w:eastAsia="ru-RU"/>
        </w:rPr>
        <w:t>Омаров И.М.</w:t>
      </w:r>
      <w:r w:rsidRPr="00033AAA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 xml:space="preserve"> 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Он </w:t>
      </w:r>
      <w:r w:rsidR="00B461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отметил</w:t>
      </w:r>
      <w:r w:rsidR="00FC1A30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что основной формой государственной итоговой аттестации по образовательным программам среднего общего образования (ГИА) является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единый государственный экзаме</w:t>
      </w:r>
      <w:r w:rsidR="00FC1A30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(ЕГЭ). ЕГЭ-2020 не отменили из-за пандемии коронавируса, но вот правила проведения единого госэкзамена в этом году существенно изменилис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ь,</w:t>
      </w:r>
      <w:r w:rsidR="00FC1A30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 том, как выпускники будут сдавать ЕГЭ в этом году, какие требования к безопасности будут установлены?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Маски на ЕГЭ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Рособрнадзор решил</w:t>
      </w:r>
      <w:r w:rsidR="00033AAA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что регионы 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будут требовать ношение масок на ЕГЭ.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Тесты на COVID-19 перед ЕГЭ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Обязательное тестирование выпускников перед экзаменом вызвало много противоречивых обсуждений. В Рособрнадзоре пояснили, что окончательного решения по этому вопросу пока не принято. Однако уже принято решение обязательно обеспечить в пунктах проведения экзаменов некоторое количество экспресс-тестов на коронавирус. Их будут оперативно применять для выпускников, у которых при входе выявят повышенную температуру (если результаты теста будут отрицательными, то выпускникам с температурой разрешат сдать экзамен)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Дезинфекция, социальная дистанция и проветривание аудиторий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того, чтобы ЕГЭ-2020 прошли с наименьшим риском для абитуриентов, правилами их проведения предусмотрены: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Обязательная генеральная уборка аудитории с дезинфицирующими средствами перед экзаменом и после него;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Дозаторы с антисептиками для обработки рук при входе в аудитории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Обязательная бесконтактная термометрия всех людей при входе в учебное заведение;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Приборы для обеззараживания воздуха в аудиториях;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Организация питьевого режима (одноразовая посуда, дезинфекция дозаторов).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соблюдения социальной дистанции и исключения массового скопления людей предусмотрены: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График прихода выпускников в учебные заведения для недопущения их скопления на входе;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Социальная дистанция в аудиториях — минимум 1,5 метра;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Запрет на скопление выпускников в рекреационных зонах;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Зигзагообразная рассадка за партами по 1 человеку;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Обязательное использование масок и перчаток наблюдателями.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рассадка в аудиториях будет более свободная для соблюдения социальной дистанции между учениками.</w:t>
      </w:r>
    </w:p>
    <w:p w:rsidR="00FC1A30" w:rsidRPr="00033AAA" w:rsidRDefault="00FC1A30" w:rsidP="00033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2.По второму вопросу вы</w:t>
      </w:r>
      <w:r w:rsidR="00D34A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ступила зам.по УВР Карагишиева З.И.</w:t>
      </w:r>
    </w:p>
    <w:p w:rsidR="00FC1A30" w:rsidRPr="00033AAA" w:rsidRDefault="00D34A3B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Она </w:t>
      </w:r>
      <w:r w:rsidR="00FC1A30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разъяснила следующие вопросы</w:t>
      </w:r>
      <w:r w:rsidR="00B461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="00FC1A30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часто задаваемые родителями: </w:t>
      </w:r>
    </w:p>
    <w:p w:rsidR="00FC1A30" w:rsidRPr="00033AAA" w:rsidRDefault="00FC1A30" w:rsidP="00033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b/>
          <w:bCs/>
          <w:caps/>
          <w:color w:val="202731"/>
          <w:sz w:val="28"/>
          <w:szCs w:val="28"/>
          <w:lang w:eastAsia="ru-RU"/>
        </w:rPr>
        <w:t>1.ЧЕМ ПОЛЬЗОВАТЬСЯ НА ЕГЭ?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Перечень дополнительных устройств, которыми разрешается пользоваться во время экзаменов по каждому предмету ЕГЭ, ежегодно утверждается приказом Минпросвещения России и Рособрнадзором.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Кроме того, в комплекты КИМ по некоторым предметам включены справочные материалы.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033AAA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ЕГЭ по математике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Разрешается пользоваться линейкой.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Справочные материалы, которые можно использовать во время экзамена, выдаются каждому участнику ЕГЭ вместе с текстом его экзаменационной работы.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ЕГЭ по химии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 Разрешено использование непрограммируемого калькулятора с возможностью вычисления тригонометрических функций (cos, sin, tg) и линейки.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К каждому варианту экзаменационной работы прилагаются следующие материалы</w:t>
      </w:r>
      <w:r w:rsidR="00D34A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периодическая система химических элементов Д.И. Менделеева;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таблица растворимости солей, кислот и оснований в воде;</w:t>
      </w:r>
      <w:r w:rsidR="00D34A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электрохимический ряд напряжений металлов.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ЕГЭ по физике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Разрешено использование непрограммируемого калькулятора (на каждого ученика) с возможностью вычисления тригонометрических функций (cos, sin, tg) и линейки.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lastRenderedPageBreak/>
        <w:t>Кроме того, каждый КИМ содержит справочные данные, которые могут понадобиться при выполнении работы.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По остальным предметам</w:t>
      </w:r>
      <w:r w:rsidRPr="00033AAA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 использование 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дополнительного оборудования и материалов на экзамене не предусмотрено.</w:t>
      </w:r>
    </w:p>
    <w:p w:rsidR="00FC1A30" w:rsidRPr="00033AAA" w:rsidRDefault="00FC1A30" w:rsidP="00033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b/>
          <w:bCs/>
          <w:caps/>
          <w:color w:val="202731"/>
          <w:sz w:val="28"/>
          <w:szCs w:val="28"/>
          <w:lang w:eastAsia="ru-RU"/>
        </w:rPr>
        <w:t>2.ПРАВИЛА И ПРОЦЕДУРА ПРОВЕДЕНИЯ ЕГЭ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Время начала ЕГЭ по всем учебным предметам 10.00 часов по местному времени.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Допуск участников ЕГЭ в ППЭ осуществляется с 09.00 по местному времени.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Участники ЕГЭ не должны опаздывать на экзамен, так как для таких участников экзамена продолжительность проведения экзамена не продлевается и общий инструктаж, в том числе по заполнению регистрационных полей бланков ЕГЭ, не проводится.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При входе в ППЭ участник ЕГЭ должен предъявить документ, удостоверяющий личность (далее – паспорт).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В случае отсутствия по объективным причинам у обучающегося паспорта он допускается в ППЭ только после письменного подтверждения его личности сопровождающим от школы.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В случае отсутствия паспорта у выпускника прошлых лет и других категорий участников ЕГЭ в ППЭ такие участники ЕГЭ не допускаются.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В ППЭ участник ЕГЭ берет с собой: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ручка; 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паспорт; 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лекарства и питание (при необходимости); 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средства обучения и воспитания (по математике линейка; по физике – линейка и непрограммируемый калькулятор; по химии – непрограммируемый калькулятор; по географии – линейка, транспортир, непрограммируемый калькулятор); </w:t>
      </w:r>
    </w:p>
    <w:p w:rsidR="00FC1A30" w:rsidRPr="00033AAA" w:rsidRDefault="00D34A3B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  </w:t>
      </w:r>
      <w:r w:rsidR="00FC1A30"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Иные личные вещи (уведомление о регистрации на ЕГЭ, средства связи и другие запрещенные средства и материалы) участники ЕГЭ должны оставить в специально выделенном до входа в ППЭ месте для хранения личных вещей участников ЕГЭ.</w:t>
      </w:r>
      <w:r w:rsidR="00FC1A30"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  </w:t>
      </w:r>
      <w:r w:rsidR="00FC1A30"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В ППЭ организаторы вне аудитории оказывают содействие участникам ЕГЭ в перемещении по ППЭ. Организаторы сообщают участникам ЕГЭ номера аудиторий в соответствии с автоматизированным распределением и сопровождают участников экзамена до аудиторий.</w:t>
      </w:r>
      <w:r w:rsidR="00FC1A30"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  </w:t>
      </w:r>
      <w:r w:rsidR="00FC1A30"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Организаторы в аудитории повторно проверяют у участников ЕГЭ паспорт и направляют участника ЕГЭ на рабочее место согласно спискам автоматизированного распределения.</w:t>
      </w:r>
      <w:r w:rsidR="00FC1A30"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   </w:t>
      </w:r>
      <w:r w:rsidR="00FC1A30"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Занять место, указанное организатором. Изменение рабочего места не допускается.</w:t>
      </w:r>
      <w:r w:rsidR="00FC1A30"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  </w:t>
      </w:r>
      <w:r w:rsidR="00FC1A30"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При раздаче комплектов экзаменационных материалов все участники ЕГЭ должны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lastRenderedPageBreak/>
        <w:t>внимательно прослушать инструктаж, проводимый организаторами в аудитории;</w:t>
      </w:r>
    </w:p>
    <w:p w:rsidR="00FC1A30" w:rsidRPr="00033AAA" w:rsidRDefault="00D34A3B" w:rsidP="00D34A3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  </w:t>
      </w:r>
      <w:r w:rsidR="00FC1A30"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обратить вниман</w:t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ие на целостность упаковки </w:t>
      </w:r>
      <w:r w:rsidR="00FC1A30"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пакета</w:t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.</w:t>
      </w:r>
      <w:r w:rsidR="00FC1A30"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Дополнительные бланки ответов № 2 выдаются организаторами отдельно по просьбе участника ЕГЭ.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 xml:space="preserve">Получить от организаторов черновики, со штампом образовательной организации на базе, которой расположен </w:t>
      </w:r>
      <w:r w:rsidR="00D34A3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Сравнить уникальный номер КИМ на листах КИМ и номер КИМ, указанный на контрольном листе;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сравнить цифровое значение штрихкода на бланке регистрации со значением, указанным на контрольном листе;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убедиться в совпадении значений в обеих парах чисел. В случае несовпадения сообщить об этом организаторам (которые прои</w:t>
      </w:r>
      <w:r w:rsidR="00D34A3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зведут замену всего комплекта 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);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проверить качество напечатанного комплекта (отсутствие белых и темных полос, текст хорошо читаем и четко пропечатан, защитные знаки, расположенные по всей поверхности листа КИМ, четко видны), а также проверить правильность кода региона и номера ППЭ в бланке регистрации ответов. При выявлении любого брака необходимо осуще</w:t>
      </w:r>
      <w:r w:rsidR="00D34A3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ствить замену всего комплекта 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033AAA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3.ВО ВРЕМЯ ЭКЗАМЕНА ВСЕ УЧАСТНИКИ ЕГЭ ДОЛЖНЫ: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После объявления организаторами времени начала выполнения экзаменационной работы (время начала и окончания выполнения экзаменационной работы фиксируется на доске) приступить к выполнению экзаменационной работы.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Выполнять указания организаторов.</w:t>
      </w:r>
    </w:p>
    <w:p w:rsidR="00FC1A30" w:rsidRPr="00D34A3B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D34A3B"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  <w:t>Во время экзамена участникам ЕГЭ запрещается: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Иметь при себе: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средства связи,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электронно-вычислительную технику,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фото-, аудио- и видеоаппаратуру,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справочные материалы (кроме разрешенных, которые содержатся в КИМ), письменные заметки и иные средства хранения и передачи информации.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Выносить из аудиторий и ППЭ экзаме</w:t>
      </w:r>
      <w:r w:rsidR="00D34A3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национные материалы 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Выносить из аудиторий письменные принадлежности, письменные заметки и иные средства хранения и передачи информации.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Разговаривать между собой.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Обмениваться любыми материалами и предметами с другими участниками ЕГЭ.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Переписывать задания КИМ в черновики со штампом образовательной организации ЕГЭ.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lastRenderedPageBreak/>
        <w:t>Произвольно выходить из аудитории и перемещаться по ППЭ без сопровождения организатора вне аудитории</w:t>
      </w:r>
    </w:p>
    <w:p w:rsidR="00FC1A30" w:rsidRPr="0001690C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b/>
          <w:bCs/>
          <w:i/>
          <w:iCs/>
          <w:color w:val="1F262D"/>
          <w:sz w:val="28"/>
          <w:szCs w:val="28"/>
          <w:lang w:eastAsia="ru-RU"/>
        </w:rPr>
        <w:t>Примечание. 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При нарушении настоящих требований и отказе от их соблюдения  организаторы совместно с членами государственной экзаменационной комиссией (далее – ГЭК) вправе удалить участника ЕГЭ с экзамена. В данном случае организаторы совместно с ГЭК составляют акт об удалении участника ЕГЭ с экзамена. На бланках проставляется метка о факте удаления с экзамена.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Экзаменационная работа такого участника ЕГЭ не проверяется.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Участники ЕГЭ могут выходить из аудитории по уважительной причине (в туалет, в медицинскую комнату) только в сопровождении организатора вне аудитории, организатор в аудитории предварительно проверяет комплектность оставленных участником ЕГЭ экзаменационных материалов.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В случае возникновения претензии по содержанию КИМ сообщить об этом организатору.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ВАЖНО: при записи ответов на задания НЕЛЬЗЯ использовать оборотную сторону бланков. Все записи ведутся ТОЛЬКО на лицевой стороне (для записи развёрнутых ответов сначала на бланке ответов № 2 лист 1, потом – на бланке ответо</w:t>
      </w:r>
      <w:r w:rsidR="0001690C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в № 2 лист 2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). Записи на оборотной стороне бланков проверяться не будут, конфликтная комиссия также не будет рассматривать апелляции по поводу записей на оборотной стороне бланков как апелляции по вопросам, связанным с неправильным оформлением экзаменационной работы.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01690C">
        <w:rPr>
          <w:rFonts w:ascii="Times New Roman" w:eastAsia="Times New Roman" w:hAnsi="Times New Roman" w:cs="Times New Roman"/>
          <w:b/>
          <w:i/>
          <w:iCs/>
          <w:color w:val="1F262D"/>
          <w:sz w:val="28"/>
          <w:szCs w:val="28"/>
          <w:lang w:eastAsia="ru-RU"/>
        </w:rPr>
        <w:t>В случае если участник ЕГЭ полностью заполнил бланк ответов № 2, организатор в аудитории должен: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убедиться, чтобы бланк ответов № 2 был полностью заполнен, в противном случае ответы, внесенные в дополнительный бланк ответов № 2, оцениваться не будут;</w:t>
      </w:r>
      <w:r w:rsidR="000169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выдать по просьбе участника ЕГЭ дополнительный бланк ответов № 2;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заполнить верхнее поле в дополнительном бланке ответов № 2 (при выдаче дополнительного бланка ответов № 2 в поле «Дополнительный бланк ответов № 2» основного бланка ответов № 2 вписать номер выдаваемого дополнительного бланка ответов № 2, а на выданном дополнительном бланке ответов № 2 проставить номер листа в соответствующем поле бланка);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зафиксировать количество выданных дополнительных бланков ответов № 2 в форме ППЭ-05-02 «Протокол проведения ЕГЭ в аудитории» и прописать номера выданных дополнительных бланков ответов № 2 в форме ППЭ-12-03 «Ведомость использования дополнительных бланков ответов № 2».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4.ЗАВЕРШЕНИЕ ВЫПОЛНЕНИЯ ЭКЗАМЕНАЦИОННОЙ РАБОТЫ УЧАСТНИКАМИ ЕГЭ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Участники ЕГЭ, досрочно завершившие выполнение экзаменационной работы, могут покинуть ППЭ. Организатору </w:t>
      </w:r>
      <w:r w:rsidR="0001690C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необходимо принять у них  вес пакет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.</w:t>
      </w:r>
    </w:p>
    <w:p w:rsidR="00FC1A30" w:rsidRPr="00033AAA" w:rsidRDefault="0001690C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 xml:space="preserve">От родителя ученика Хадисова Р.Ю. </w:t>
      </w:r>
      <w:r w:rsidR="00FC1A30"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поступил вопрос по апелляции.</w:t>
      </w:r>
    </w:p>
    <w:p w:rsidR="00FC1A30" w:rsidRPr="00033AAA" w:rsidRDefault="0001690C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Омаров И.М.</w:t>
      </w:r>
      <w:r w:rsidR="00FC1A30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="00FC1A30" w:rsidRPr="00033AAA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разъяснил </w:t>
      </w:r>
      <w:r w:rsidR="00FC1A30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родителям, что</w:t>
      </w:r>
      <w:r w:rsidR="00B461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</w:t>
      </w:r>
      <w:r w:rsidR="00FC1A30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апелляцию  ученик подает в том случае, если он выполнил вариант «С».  В противном случае апелляция не принимается апелляционной комиссией.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Школьная   конфликтная комиссия рассматривает апелляцию не более 2-х рабочих дней с момента ее подачи. В случае удовлетворения апелляции результат ЕГЭ участника аннулируется, и участнику предоставляется возможность сдать ЕГЭ по данному предмету в другой день, предусмотренный единым расписанием.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 Апелляция о несогласии с результатами ЕГЭ подается в течение 2-х рабочих дней после официального объявления результатов экзамена. Конфликтная комиссия рассматривает апелляцию не более 4-х рабочих дней с момента ее подачи.</w:t>
      </w:r>
    </w:p>
    <w:p w:rsidR="00FC1A30" w:rsidRPr="0001690C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01690C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   Результатом рассмотрения апелляции может быть:</w:t>
      </w:r>
    </w:p>
    <w:p w:rsidR="00FC1A30" w:rsidRPr="0001690C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01690C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 - отклонение апелляции и сохранение выставленных баллов;</w:t>
      </w:r>
    </w:p>
    <w:p w:rsidR="00FC1A30" w:rsidRPr="0001690C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01690C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 - удовлетворение апелляции и выставление других баллов как в сторону увеличения, так и в сторону уменьшения.</w:t>
      </w:r>
    </w:p>
    <w:p w:rsidR="00FC1A30" w:rsidRPr="00033AAA" w:rsidRDefault="00FC1A30" w:rsidP="00033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1690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3. По третьему  вопросу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оказания психологической помощи выступил</w:t>
      </w:r>
      <w:r w:rsidR="000169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  педагог- психолог  Магомалиева  Т.Г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.Он</w:t>
      </w:r>
      <w:r w:rsidR="000169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сказал, 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выполнить несколько советов: 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тревожьтесь о количестве баллов, которые ребенок получит на экзамене. Внушайте ему мысль, что количество баллов не является совершенным измерением его возможностей.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 Не повышайте тревожность ребенка накануне экзаменов – это отрицательно скажется на результате тестирования. Ребенок в силу возрастных особенностей может не справиться со своими эмоциями и «сорваться».  Обеспечьте дома удобное место для занятий, проследите, чтобы никто из домашних не мешал. 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 Помогите детям распределить темы подготовки по дням. Ознакомьте ребенка с методикой подготовки к экзаменам. Подготовьте различные варианты тестовых заданий по </w:t>
      </w:r>
      <w:r w:rsidR="000169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предмету и потренируйте ребенка. 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 время тренировки по тестовым заданиям приучайте ребенка ориентироваться во времени и уметь его распределять. Если ребенок не носит часов, обязательно дайте ему часы на экзамен.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 Подбадривайте детей, повышайте их уверенность в себе. Контролируйте режим подготовки ребенка к экзаменам, не допускайте перегрузок. Накануне экзамена обеспечьте ребенку полноценный отдых, он должен отдохнуть и как следует выспаться. Не критикуйте ребенка после экзамена. </w:t>
      </w:r>
      <w:r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Помните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главное – снизить напряжение и тревожность ребенка и обеспечить ему подходящие условия для занятий.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 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Исходя из вышеуказанного  постановили:</w:t>
      </w:r>
    </w:p>
    <w:p w:rsidR="00FC1A30" w:rsidRPr="00033AAA" w:rsidRDefault="00FC1A30" w:rsidP="00033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1.Строго следовать рекомендациям Рособнадзора при сдаче ЕГЭ-2020 в условиях повышенной готовности , из-за пандемии  коронавируса 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Родителям принять к сведению полученную информацию  по правилам и процедуре проведения ЕГЭ.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Учащимся и родителям соблюдать психологические рекомендации по подготовке к ГИА-2020.</w:t>
      </w:r>
    </w:p>
    <w:p w:rsidR="00FC1A30" w:rsidRPr="00033AAA" w:rsidRDefault="00FC1A30" w:rsidP="00033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    </w:t>
      </w:r>
    </w:p>
    <w:p w:rsidR="00B46120" w:rsidRDefault="00B4612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B46120" w:rsidRDefault="00B4612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B46120" w:rsidRDefault="00B4612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B46120" w:rsidRDefault="00B4612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B46120" w:rsidRDefault="00B4612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C1A30" w:rsidRPr="00B46120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Заместитель директ</w:t>
      </w:r>
      <w:r w:rsidR="0001690C" w:rsidRP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ора по УВР</w:t>
      </w:r>
      <w:r w:rsid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:</w:t>
      </w:r>
      <w:r w:rsidR="0001690C" w:rsidRP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                                     Карагишиева З.И.</w:t>
      </w:r>
      <w:r w:rsidRP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 </w:t>
      </w:r>
    </w:p>
    <w:p w:rsidR="00FC1A30" w:rsidRPr="00B46120" w:rsidRDefault="00FC1A30" w:rsidP="00033A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FC1A30" w:rsidRPr="00B46120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Секретарь Род</w:t>
      </w:r>
      <w:r w:rsidR="0001690C" w:rsidRP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ительского комитета</w:t>
      </w:r>
      <w:r w:rsid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:</w:t>
      </w:r>
      <w:r w:rsidR="0001690C" w:rsidRP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                            Батыргазиева Г.Я.</w:t>
      </w:r>
    </w:p>
    <w:p w:rsidR="008A2A03" w:rsidRPr="00B46120" w:rsidRDefault="00FC1A30" w:rsidP="00033AAA">
      <w:pPr>
        <w:rPr>
          <w:rFonts w:ascii="Times New Roman" w:hAnsi="Times New Roman" w:cs="Times New Roman"/>
          <w:b/>
          <w:sz w:val="28"/>
          <w:szCs w:val="28"/>
        </w:rPr>
      </w:pPr>
      <w:r w:rsidRP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shd w:val="clear" w:color="auto" w:fill="FFFFFF"/>
          <w:lang w:eastAsia="ru-RU"/>
        </w:rPr>
        <w:t> </w:t>
      </w:r>
    </w:p>
    <w:sectPr w:rsidR="008A2A03" w:rsidRPr="00B46120" w:rsidSect="008A2A0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4D4" w:rsidRDefault="007544D4" w:rsidP="00033AAA">
      <w:pPr>
        <w:spacing w:after="0" w:line="240" w:lineRule="auto"/>
      </w:pPr>
      <w:r>
        <w:separator/>
      </w:r>
    </w:p>
  </w:endnote>
  <w:endnote w:type="continuationSeparator" w:id="1">
    <w:p w:rsidR="007544D4" w:rsidRDefault="007544D4" w:rsidP="0003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69777"/>
      <w:docPartObj>
        <w:docPartGallery w:val="Page Numbers (Bottom of Page)"/>
        <w:docPartUnique/>
      </w:docPartObj>
    </w:sdtPr>
    <w:sdtContent>
      <w:p w:rsidR="00033AAA" w:rsidRDefault="00033AAA">
        <w:pPr>
          <w:pStyle w:val="aa"/>
          <w:jc w:val="center"/>
        </w:pPr>
        <w:fldSimple w:instr=" PAGE   \* MERGEFORMAT ">
          <w:r w:rsidR="00B46120">
            <w:rPr>
              <w:noProof/>
            </w:rPr>
            <w:t>1</w:t>
          </w:r>
        </w:fldSimple>
      </w:p>
    </w:sdtContent>
  </w:sdt>
  <w:p w:rsidR="00033AAA" w:rsidRDefault="00033AA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4D4" w:rsidRDefault="007544D4" w:rsidP="00033AAA">
      <w:pPr>
        <w:spacing w:after="0" w:line="240" w:lineRule="auto"/>
      </w:pPr>
      <w:r>
        <w:separator/>
      </w:r>
    </w:p>
  </w:footnote>
  <w:footnote w:type="continuationSeparator" w:id="1">
    <w:p w:rsidR="007544D4" w:rsidRDefault="007544D4" w:rsidP="00033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1A30"/>
    <w:rsid w:val="0001690C"/>
    <w:rsid w:val="00033AAA"/>
    <w:rsid w:val="00571DE4"/>
    <w:rsid w:val="007544D4"/>
    <w:rsid w:val="008A2A03"/>
    <w:rsid w:val="00B46120"/>
    <w:rsid w:val="00D34A3B"/>
    <w:rsid w:val="00FC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C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1A30"/>
    <w:rPr>
      <w:b/>
      <w:bCs/>
    </w:rPr>
  </w:style>
  <w:style w:type="character" w:styleId="a5">
    <w:name w:val="Emphasis"/>
    <w:basedOn w:val="a0"/>
    <w:uiPriority w:val="20"/>
    <w:qFormat/>
    <w:rsid w:val="00FC1A3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C1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A3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033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33AAA"/>
  </w:style>
  <w:style w:type="paragraph" w:styleId="aa">
    <w:name w:val="footer"/>
    <w:basedOn w:val="a"/>
    <w:link w:val="ab"/>
    <w:uiPriority w:val="99"/>
    <w:unhideWhenUsed/>
    <w:rsid w:val="00033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3A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2020-06-26T12:48:00Z</dcterms:created>
  <dcterms:modified xsi:type="dcterms:W3CDTF">2020-06-26T16:25:00Z</dcterms:modified>
</cp:coreProperties>
</file>